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Loan Assignment </w:t>
      </w:r>
    </w:p>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S</w:t>
      </w:r>
      <w:r w:rsidRPr="00B25A51">
        <w:rPr>
          <w:rFonts w:ascii="Verdana" w:eastAsia="Times New Roman" w:hAnsi="Verdana" w:cs="Arial"/>
          <w:color w:val="000000"/>
          <w:spacing w:val="5"/>
          <w:sz w:val="18"/>
          <w:szCs w:val="18"/>
        </w:rPr>
        <w:t xml:space="preserve">et up a spreadsheet to compute the periodic loan payment for a standard “amortized” loan. Once the payment is computed, create a table showing how the P&amp;I (Principle and Interest) will be “paid down” for the life of the loan. Be sure to test your spreadsheet carefully, and once you are sure all the formulas are working correctly, format it so: </w:t>
      </w:r>
    </w:p>
    <w:p w:rsidR="00B25A51" w:rsidRPr="00D83687" w:rsidRDefault="00B25A51" w:rsidP="00D83687">
      <w:pPr>
        <w:pStyle w:val="ListParagraph"/>
        <w:numPr>
          <w:ilvl w:val="0"/>
          <w:numId w:val="5"/>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It will display on the minimum number of pages when printed – keep this in portrait orientation </w:t>
      </w:r>
    </w:p>
    <w:p w:rsidR="00B25A51" w:rsidRPr="00D83687" w:rsidRDefault="00B25A51" w:rsidP="00D83687">
      <w:pPr>
        <w:pStyle w:val="ListParagraph"/>
        <w:numPr>
          <w:ilvl w:val="0"/>
          <w:numId w:val="5"/>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It will have the proper headers and footers on each page </w:t>
      </w:r>
    </w:p>
    <w:p w:rsidR="00B25A51" w:rsidRPr="00D83687" w:rsidRDefault="00B25A51" w:rsidP="00D83687">
      <w:pPr>
        <w:pStyle w:val="ListParagraph"/>
        <w:numPr>
          <w:ilvl w:val="0"/>
          <w:numId w:val="5"/>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It will display the input area and field/column names on each page </w:t>
      </w:r>
    </w:p>
    <w:p w:rsidR="00B25A51" w:rsidRPr="00D83687" w:rsidRDefault="00B25A51" w:rsidP="00D83687">
      <w:pPr>
        <w:pStyle w:val="ListParagraph"/>
        <w:numPr>
          <w:ilvl w:val="0"/>
          <w:numId w:val="5"/>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You will be able to view the input area and field/column names as you scroll through the amortization table </w:t>
      </w:r>
    </w:p>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 xml:space="preserve">A </w:t>
      </w:r>
      <w:r w:rsidRPr="00B25A51">
        <w:rPr>
          <w:rFonts w:ascii="Verdana" w:eastAsia="Times New Roman" w:hAnsi="Verdana" w:cs="Arial"/>
          <w:color w:val="000000"/>
          <w:spacing w:val="5"/>
          <w:sz w:val="18"/>
          <w:szCs w:val="18"/>
        </w:rPr>
        <w:t xml:space="preserve">demonstration on how to set this up will be presented in class: </w:t>
      </w:r>
    </w:p>
    <w:tbl>
      <w:tblPr>
        <w:tblW w:w="5895" w:type="dxa"/>
        <w:tblCellSpacing w:w="0" w:type="dxa"/>
        <w:tblCellMar>
          <w:left w:w="0" w:type="dxa"/>
          <w:right w:w="0" w:type="dxa"/>
        </w:tblCellMar>
        <w:tblLook w:val="04A0"/>
      </w:tblPr>
      <w:tblGrid>
        <w:gridCol w:w="1410"/>
        <w:gridCol w:w="1200"/>
        <w:gridCol w:w="1020"/>
        <w:gridCol w:w="1080"/>
        <w:gridCol w:w="1200"/>
      </w:tblGrid>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Amount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$1,000.00 </w:t>
            </w: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Num Pmts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Rate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 </w:t>
            </w: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Per Pmt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$265.82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Years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 </w:t>
            </w: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Total Paid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$1,063.27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Pmts per Year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 </w:t>
            </w: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Total </w:t>
            </w:r>
            <w:proofErr w:type="spellStart"/>
            <w:r w:rsidRPr="00B25A51">
              <w:rPr>
                <w:rFonts w:ascii="Verdana" w:eastAsia="Times New Roman" w:hAnsi="Verdana" w:cs="Arial"/>
                <w:color w:val="000000"/>
                <w:spacing w:val="5"/>
                <w:sz w:val="18"/>
                <w:szCs w:val="18"/>
              </w:rPr>
              <w:t>Int</w:t>
            </w:r>
            <w:proofErr w:type="spellEnd"/>
            <w:r w:rsidRPr="00B25A51">
              <w:rPr>
                <w:rFonts w:ascii="Verdana" w:eastAsia="Times New Roman" w:hAnsi="Verdana" w:cs="Arial"/>
                <w:color w:val="000000"/>
                <w:spacing w:val="5"/>
                <w:sz w:val="18"/>
                <w:szCs w:val="18"/>
              </w:rPr>
              <w:t xml:space="preserve">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$63.27 </w:t>
            </w:r>
          </w:p>
        </w:tc>
      </w:tr>
      <w:tr w:rsidR="00B25A51" w:rsidRPr="00B25A51">
        <w:trPr>
          <w:tblCellSpacing w:w="0" w:type="dxa"/>
        </w:trPr>
        <w:tc>
          <w:tcPr>
            <w:tcW w:w="141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20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20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Pmt #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Payment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Interest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Principle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Balance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$0.00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$0.00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$0.00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$1,000.00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$265.82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$25.00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$240.82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$759.18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$265.82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$18.98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$246.84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$512.34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3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$265.82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$12.81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$253.01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$259.33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$265.82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$6.48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$259.33 </w:t>
            </w: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$0.00 </w:t>
            </w:r>
          </w:p>
        </w:tc>
      </w:tr>
      <w:tr w:rsidR="00B25A51" w:rsidRPr="00B25A51">
        <w:trPr>
          <w:tblCellSpacing w:w="0" w:type="dxa"/>
        </w:trPr>
        <w:tc>
          <w:tcPr>
            <w:tcW w:w="141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20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20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20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$1,063.27 </w:t>
            </w:r>
          </w:p>
        </w:tc>
        <w:tc>
          <w:tcPr>
            <w:tcW w:w="10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$63.27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$1,000.00 </w:t>
            </w:r>
          </w:p>
        </w:tc>
        <w:tc>
          <w:tcPr>
            <w:tcW w:w="120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bl>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Y</w:t>
      </w:r>
      <w:r w:rsidRPr="00B25A51">
        <w:rPr>
          <w:rFonts w:ascii="Verdana" w:eastAsia="Times New Roman" w:hAnsi="Verdana" w:cs="Arial"/>
          <w:color w:val="000000"/>
          <w:spacing w:val="5"/>
          <w:sz w:val="18"/>
          <w:szCs w:val="18"/>
        </w:rPr>
        <w:t>ou will then add several sheets to your file to demonstrate how you can use this spreadsheet to calculate the periodic loan</w:t>
      </w:r>
      <w:r w:rsidR="00D83687">
        <w:rPr>
          <w:rFonts w:ascii="Verdana" w:eastAsia="Times New Roman" w:hAnsi="Verdana" w:cs="Arial"/>
          <w:color w:val="000000"/>
          <w:spacing w:val="5"/>
          <w:sz w:val="18"/>
          <w:szCs w:val="18"/>
        </w:rPr>
        <w:t xml:space="preserve"> payment for a variety of loans</w:t>
      </w:r>
      <w:r w:rsidRPr="00B25A51">
        <w:rPr>
          <w:rFonts w:ascii="Verdana" w:eastAsia="Times New Roman" w:hAnsi="Verdana" w:cs="Arial"/>
          <w:color w:val="000000"/>
          <w:spacing w:val="5"/>
          <w:sz w:val="18"/>
          <w:szCs w:val="18"/>
        </w:rPr>
        <w:t xml:space="preserve">: </w:t>
      </w:r>
    </w:p>
    <w:p w:rsidR="00D83687" w:rsidRDefault="00B25A51" w:rsidP="00D83687">
      <w:pPr>
        <w:pStyle w:val="ListParagraph"/>
        <w:numPr>
          <w:ilvl w:val="0"/>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b/>
          <w:bCs/>
          <w:color w:val="000000"/>
          <w:spacing w:val="5"/>
          <w:sz w:val="18"/>
        </w:rPr>
        <w:t>O</w:t>
      </w:r>
      <w:r w:rsidRPr="00D83687">
        <w:rPr>
          <w:rFonts w:ascii="Verdana" w:eastAsia="Times New Roman" w:hAnsi="Verdana" w:cs="Arial"/>
          <w:color w:val="000000"/>
          <w:spacing w:val="5"/>
          <w:sz w:val="18"/>
          <w:szCs w:val="18"/>
        </w:rPr>
        <w:t xml:space="preserve">nce you have the template created, </w:t>
      </w:r>
    </w:p>
    <w:p w:rsidR="00D83687" w:rsidRDefault="00D83687"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Pr>
          <w:rFonts w:ascii="Verdana" w:eastAsia="Times New Roman" w:hAnsi="Verdana" w:cs="Arial"/>
          <w:color w:val="000000"/>
          <w:spacing w:val="5"/>
          <w:sz w:val="18"/>
          <w:szCs w:val="18"/>
        </w:rPr>
        <w:t>C</w:t>
      </w:r>
      <w:r w:rsidR="00B25A51" w:rsidRPr="00D83687">
        <w:rPr>
          <w:rFonts w:ascii="Verdana" w:eastAsia="Times New Roman" w:hAnsi="Verdana" w:cs="Arial"/>
          <w:color w:val="000000"/>
          <w:spacing w:val="5"/>
          <w:sz w:val="18"/>
          <w:szCs w:val="18"/>
        </w:rPr>
        <w:t xml:space="preserve">opy it to a new sheet. </w:t>
      </w:r>
    </w:p>
    <w:p w:rsid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Rename the new sheet “School Loan”, and </w:t>
      </w:r>
    </w:p>
    <w:p w:rsidR="00D83687" w:rsidRDefault="00D83687"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Pr>
          <w:rFonts w:ascii="Verdana" w:eastAsia="Times New Roman" w:hAnsi="Verdana" w:cs="Arial"/>
          <w:color w:val="000000"/>
          <w:spacing w:val="5"/>
          <w:sz w:val="18"/>
          <w:szCs w:val="18"/>
        </w:rPr>
        <w:t>M</w:t>
      </w:r>
      <w:r w:rsidR="00B25A51" w:rsidRPr="00D83687">
        <w:rPr>
          <w:rFonts w:ascii="Verdana" w:eastAsia="Times New Roman" w:hAnsi="Verdana" w:cs="Arial"/>
          <w:color w:val="000000"/>
          <w:spacing w:val="5"/>
          <w:sz w:val="18"/>
          <w:szCs w:val="18"/>
        </w:rPr>
        <w:t>odify it for a 10 year, $</w:t>
      </w:r>
      <w:r>
        <w:rPr>
          <w:rFonts w:ascii="Verdana" w:eastAsia="Times New Roman" w:hAnsi="Verdana" w:cs="Arial"/>
          <w:color w:val="000000"/>
          <w:spacing w:val="5"/>
          <w:sz w:val="18"/>
          <w:szCs w:val="18"/>
        </w:rPr>
        <w:t>5</w:t>
      </w:r>
      <w:r w:rsidR="00B25A51" w:rsidRPr="00D83687">
        <w:rPr>
          <w:rFonts w:ascii="Verdana" w:eastAsia="Times New Roman" w:hAnsi="Verdana" w:cs="Arial"/>
          <w:color w:val="000000"/>
          <w:spacing w:val="5"/>
          <w:sz w:val="18"/>
          <w:szCs w:val="18"/>
        </w:rPr>
        <w:t xml:space="preserve">0,000 loan at </w:t>
      </w:r>
      <w:r>
        <w:rPr>
          <w:rFonts w:ascii="Verdana" w:eastAsia="Times New Roman" w:hAnsi="Verdana" w:cs="Arial"/>
          <w:color w:val="000000"/>
          <w:spacing w:val="5"/>
          <w:sz w:val="18"/>
          <w:szCs w:val="18"/>
        </w:rPr>
        <w:t>5</w:t>
      </w:r>
      <w:r w:rsidR="00B25A51" w:rsidRPr="00D83687">
        <w:rPr>
          <w:rFonts w:ascii="Verdana" w:eastAsia="Times New Roman" w:hAnsi="Verdana" w:cs="Arial"/>
          <w:color w:val="000000"/>
          <w:spacing w:val="5"/>
          <w:sz w:val="18"/>
          <w:szCs w:val="18"/>
        </w:rPr>
        <w:t xml:space="preserve">.50% annual interest paid back in monthly installments. </w:t>
      </w:r>
    </w:p>
    <w:p w:rsid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You’ll need to add/delete rows in order to display the correct number of periodic payments. </w:t>
      </w:r>
    </w:p>
    <w:p w:rsidR="00B25A51" w:rsidRP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Double check to make sure your loan displays correctly on the screen as well as in Print Preview mode. </w:t>
      </w:r>
    </w:p>
    <w:p w:rsidR="00D83687" w:rsidRDefault="00B25A51" w:rsidP="00D83687">
      <w:pPr>
        <w:pStyle w:val="ListParagraph"/>
        <w:numPr>
          <w:ilvl w:val="0"/>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b/>
          <w:bCs/>
          <w:color w:val="000000"/>
          <w:spacing w:val="5"/>
          <w:sz w:val="18"/>
        </w:rPr>
        <w:t>N</w:t>
      </w:r>
      <w:r w:rsidRPr="00D83687">
        <w:rPr>
          <w:rFonts w:ascii="Verdana" w:eastAsia="Times New Roman" w:hAnsi="Verdana" w:cs="Arial"/>
          <w:color w:val="000000"/>
          <w:spacing w:val="5"/>
          <w:sz w:val="18"/>
          <w:szCs w:val="18"/>
        </w:rPr>
        <w:t xml:space="preserve">ext, copy the “School Loan” sheet and rename the new sheet “Auto Loan”. </w:t>
      </w:r>
    </w:p>
    <w:p w:rsid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Modify the input area for a </w:t>
      </w:r>
      <w:r w:rsidR="00D83687">
        <w:rPr>
          <w:rFonts w:ascii="Verdana" w:eastAsia="Times New Roman" w:hAnsi="Verdana" w:cs="Arial"/>
          <w:color w:val="000000"/>
          <w:spacing w:val="5"/>
          <w:sz w:val="18"/>
          <w:szCs w:val="18"/>
        </w:rPr>
        <w:t>5</w:t>
      </w:r>
      <w:r w:rsidRPr="00D83687">
        <w:rPr>
          <w:rFonts w:ascii="Verdana" w:eastAsia="Times New Roman" w:hAnsi="Verdana" w:cs="Arial"/>
          <w:color w:val="000000"/>
          <w:spacing w:val="5"/>
          <w:sz w:val="18"/>
          <w:szCs w:val="18"/>
        </w:rPr>
        <w:t xml:space="preserve"> year, $15,000 loan at </w:t>
      </w:r>
      <w:r w:rsidR="00D83687">
        <w:rPr>
          <w:rFonts w:ascii="Verdana" w:eastAsia="Times New Roman" w:hAnsi="Verdana" w:cs="Arial"/>
          <w:color w:val="000000"/>
          <w:spacing w:val="5"/>
          <w:sz w:val="18"/>
          <w:szCs w:val="18"/>
        </w:rPr>
        <w:t>8</w:t>
      </w:r>
      <w:r w:rsidRPr="00D83687">
        <w:rPr>
          <w:rFonts w:ascii="Verdana" w:eastAsia="Times New Roman" w:hAnsi="Verdana" w:cs="Arial"/>
          <w:color w:val="000000"/>
          <w:spacing w:val="5"/>
          <w:sz w:val="18"/>
          <w:szCs w:val="18"/>
        </w:rPr>
        <w:t xml:space="preserve">.25% annual interest paid back in monthly installments. </w:t>
      </w:r>
    </w:p>
    <w:p w:rsidR="00B25A51" w:rsidRP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You’ll need to add/delete rows in order to display the correct number of periodic payments. </w:t>
      </w:r>
    </w:p>
    <w:p w:rsidR="00D83687" w:rsidRDefault="00B25A51" w:rsidP="00D83687">
      <w:pPr>
        <w:pStyle w:val="ListParagraph"/>
        <w:numPr>
          <w:ilvl w:val="0"/>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b/>
          <w:bCs/>
          <w:color w:val="000000"/>
          <w:spacing w:val="5"/>
          <w:sz w:val="18"/>
        </w:rPr>
        <w:t>T</w:t>
      </w:r>
      <w:r w:rsidRPr="00D83687">
        <w:rPr>
          <w:rFonts w:ascii="Verdana" w:eastAsia="Times New Roman" w:hAnsi="Verdana" w:cs="Arial"/>
          <w:color w:val="000000"/>
          <w:spacing w:val="5"/>
          <w:sz w:val="18"/>
          <w:szCs w:val="18"/>
        </w:rPr>
        <w:t xml:space="preserve">hen, copy the “Auto Loan” sheet and rename the new sheet “Home Loan”. </w:t>
      </w:r>
    </w:p>
    <w:p w:rsid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Modify the input area for a 30 year, $100,000 loan at 6.75% annual interest paid back in monthly installments. </w:t>
      </w:r>
    </w:p>
    <w:p w:rsidR="00B25A51" w:rsidRP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You’ll need to add/delete rows in order to display the correct number of periodic payments. </w:t>
      </w:r>
    </w:p>
    <w:p w:rsidR="00D83687" w:rsidRDefault="00B25A51" w:rsidP="00D83687">
      <w:pPr>
        <w:pStyle w:val="ListParagraph"/>
        <w:numPr>
          <w:ilvl w:val="0"/>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b/>
          <w:bCs/>
          <w:color w:val="000000"/>
          <w:spacing w:val="5"/>
          <w:sz w:val="18"/>
        </w:rPr>
        <w:t>I</w:t>
      </w:r>
      <w:r w:rsidRPr="00D83687">
        <w:rPr>
          <w:rFonts w:ascii="Verdana" w:eastAsia="Times New Roman" w:hAnsi="Verdana" w:cs="Arial"/>
          <w:color w:val="000000"/>
          <w:spacing w:val="5"/>
          <w:sz w:val="18"/>
          <w:szCs w:val="18"/>
        </w:rPr>
        <w:t xml:space="preserve">nsert a new sheet to show how much you would pay each month if you had these loans. </w:t>
      </w:r>
    </w:p>
    <w:p w:rsidR="00D83687"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 xml:space="preserve">Set up a small table showing the Loan Type, the monthly payment, and the annual payment. </w:t>
      </w:r>
      <w:r w:rsidR="00D83687">
        <w:rPr>
          <w:rFonts w:ascii="Verdana" w:eastAsia="Times New Roman" w:hAnsi="Verdana" w:cs="Arial"/>
          <w:color w:val="000000"/>
          <w:spacing w:val="5"/>
          <w:sz w:val="18"/>
          <w:szCs w:val="18"/>
        </w:rPr>
        <w:t xml:space="preserve"> Use 3-D references to pull the info from your loan sheets.</w:t>
      </w:r>
    </w:p>
    <w:p w:rsidR="00B25A51" w:rsidRDefault="00B25A51" w:rsidP="00D83687">
      <w:pPr>
        <w:pStyle w:val="ListParagraph"/>
        <w:numPr>
          <w:ilvl w:val="1"/>
          <w:numId w:val="7"/>
        </w:num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color w:val="000000"/>
          <w:spacing w:val="5"/>
          <w:sz w:val="18"/>
          <w:szCs w:val="18"/>
        </w:rPr>
        <w:t>Total these up so you’d know how much you’d pay for the year</w:t>
      </w:r>
      <w:r w:rsidR="00D83687">
        <w:rPr>
          <w:rFonts w:ascii="Verdana" w:eastAsia="Times New Roman" w:hAnsi="Verdana" w:cs="Arial"/>
          <w:color w:val="000000"/>
          <w:spacing w:val="5"/>
          <w:sz w:val="18"/>
          <w:szCs w:val="18"/>
        </w:rPr>
        <w:t>, for example if the monthly amount was 414.55, the yearly would multiply it by 12 to get 4,974.64</w:t>
      </w:r>
      <w:r w:rsidRPr="00D83687">
        <w:rPr>
          <w:rFonts w:ascii="Verdana" w:eastAsia="Times New Roman" w:hAnsi="Verdana" w:cs="Arial"/>
          <w:color w:val="000000"/>
          <w:spacing w:val="5"/>
          <w:sz w:val="18"/>
          <w:szCs w:val="18"/>
        </w:rPr>
        <w:t xml:space="preserve">. </w:t>
      </w:r>
    </w:p>
    <w:p w:rsidR="00D83687" w:rsidRPr="00D83687" w:rsidRDefault="00D83687" w:rsidP="00D83687">
      <w:pPr>
        <w:spacing w:before="100" w:beforeAutospacing="1" w:after="100" w:afterAutospacing="1" w:line="240" w:lineRule="auto"/>
        <w:rPr>
          <w:rFonts w:ascii="Verdana" w:eastAsia="Times New Roman" w:hAnsi="Verdana" w:cs="Arial"/>
          <w:color w:val="000000"/>
          <w:spacing w:val="5"/>
          <w:sz w:val="18"/>
          <w:szCs w:val="18"/>
        </w:rPr>
      </w:pPr>
    </w:p>
    <w:tbl>
      <w:tblPr>
        <w:tblW w:w="5310" w:type="dxa"/>
        <w:tblCellSpacing w:w="0" w:type="dxa"/>
        <w:tblCellMar>
          <w:left w:w="0" w:type="dxa"/>
          <w:right w:w="0" w:type="dxa"/>
        </w:tblCellMar>
        <w:tblLook w:val="04A0"/>
      </w:tblPr>
      <w:tblGrid>
        <w:gridCol w:w="1620"/>
        <w:gridCol w:w="1620"/>
        <w:gridCol w:w="2070"/>
      </w:tblGrid>
      <w:tr w:rsidR="00B25A51" w:rsidRPr="00B25A51">
        <w:trPr>
          <w:tblCellSpacing w:w="0" w:type="dxa"/>
        </w:trPr>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lastRenderedPageBreak/>
              <w:t xml:space="preserve">Loan Type </w:t>
            </w:r>
          </w:p>
        </w:tc>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 xml:space="preserve">Monthly </w:t>
            </w:r>
          </w:p>
        </w:tc>
        <w:tc>
          <w:tcPr>
            <w:tcW w:w="207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 xml:space="preserve">Yearly </w:t>
            </w:r>
          </w:p>
        </w:tc>
      </w:tr>
      <w:tr w:rsidR="00B25A51" w:rsidRPr="00B25A51">
        <w:trPr>
          <w:tblCellSpacing w:w="0" w:type="dxa"/>
        </w:trPr>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School </w:t>
            </w:r>
          </w:p>
        </w:tc>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$ 414.55 </w:t>
            </w:r>
          </w:p>
        </w:tc>
        <w:tc>
          <w:tcPr>
            <w:tcW w:w="207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$ 4,974.64 </w:t>
            </w:r>
          </w:p>
        </w:tc>
      </w:tr>
      <w:tr w:rsidR="00B25A51" w:rsidRPr="00B25A51">
        <w:trPr>
          <w:tblCellSpacing w:w="0" w:type="dxa"/>
        </w:trPr>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Auto </w:t>
            </w:r>
          </w:p>
        </w:tc>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$ 360.94 </w:t>
            </w:r>
          </w:p>
        </w:tc>
        <w:tc>
          <w:tcPr>
            <w:tcW w:w="207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$ 4,331.23 </w:t>
            </w:r>
          </w:p>
        </w:tc>
      </w:tr>
      <w:tr w:rsidR="00B25A51" w:rsidRPr="00B25A51">
        <w:trPr>
          <w:tblCellSpacing w:w="0" w:type="dxa"/>
        </w:trPr>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Home </w:t>
            </w:r>
          </w:p>
        </w:tc>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$ 648.60 </w:t>
            </w:r>
          </w:p>
        </w:tc>
        <w:tc>
          <w:tcPr>
            <w:tcW w:w="207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$ 7,783.18 </w:t>
            </w:r>
          </w:p>
        </w:tc>
      </w:tr>
      <w:tr w:rsidR="00B25A51" w:rsidRPr="00B25A51">
        <w:trPr>
          <w:tblCellSpacing w:w="0" w:type="dxa"/>
        </w:trPr>
        <w:tc>
          <w:tcPr>
            <w:tcW w:w="16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62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207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Total </w:t>
            </w:r>
          </w:p>
        </w:tc>
        <w:tc>
          <w:tcPr>
            <w:tcW w:w="162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$ 1,424.09 </w:t>
            </w:r>
          </w:p>
        </w:tc>
        <w:tc>
          <w:tcPr>
            <w:tcW w:w="207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$ 17,089.05 </w:t>
            </w:r>
          </w:p>
        </w:tc>
      </w:tr>
    </w:tbl>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 </w:t>
      </w:r>
      <w:r w:rsidRPr="00B25A51">
        <w:rPr>
          <w:rFonts w:ascii="Verdana" w:eastAsia="Times New Roman" w:hAnsi="Verdana" w:cs="Arial"/>
          <w:b/>
          <w:bCs/>
          <w:color w:val="000000"/>
          <w:spacing w:val="5"/>
          <w:sz w:val="18"/>
        </w:rPr>
        <w:t>C</w:t>
      </w:r>
      <w:r w:rsidRPr="00B25A51">
        <w:rPr>
          <w:rFonts w:ascii="Verdana" w:eastAsia="Times New Roman" w:hAnsi="Verdana" w:cs="Arial"/>
          <w:color w:val="000000"/>
          <w:spacing w:val="5"/>
          <w:sz w:val="18"/>
          <w:szCs w:val="18"/>
        </w:rPr>
        <w:t xml:space="preserve">hoose one of the loans that you created (school, auto, or home). Copy this sheet, and modify it using “current” loan data, e.g. estimate how much you would need to borrow to pay off your school loans, or buy the car/home you’d like to have. Do some research to find the current interest rate to pay off such a </w:t>
      </w:r>
      <w:proofErr w:type="gramStart"/>
      <w:r w:rsidRPr="00B25A51">
        <w:rPr>
          <w:rFonts w:ascii="Verdana" w:eastAsia="Times New Roman" w:hAnsi="Verdana" w:cs="Arial"/>
          <w:color w:val="000000"/>
          <w:spacing w:val="5"/>
          <w:sz w:val="18"/>
          <w:szCs w:val="18"/>
        </w:rPr>
        <w:t>loan.</w:t>
      </w:r>
      <w:proofErr w:type="gramEnd"/>
      <w:r w:rsidRPr="00B25A51">
        <w:rPr>
          <w:rFonts w:ascii="Verdana" w:eastAsia="Times New Roman" w:hAnsi="Verdana" w:cs="Arial"/>
          <w:color w:val="000000"/>
          <w:spacing w:val="5"/>
          <w:sz w:val="18"/>
          <w:szCs w:val="18"/>
        </w:rPr>
        <w:t xml:space="preserve"> </w:t>
      </w:r>
    </w:p>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 </w:t>
      </w:r>
      <w:r w:rsidRPr="00B25A51">
        <w:rPr>
          <w:rFonts w:ascii="Verdana" w:eastAsia="Times New Roman" w:hAnsi="Verdana" w:cs="Arial"/>
          <w:b/>
          <w:bCs/>
          <w:color w:val="000000"/>
          <w:spacing w:val="5"/>
          <w:sz w:val="18"/>
        </w:rPr>
        <w:t>F</w:t>
      </w:r>
      <w:r w:rsidRPr="00B25A51">
        <w:rPr>
          <w:rFonts w:ascii="Verdana" w:eastAsia="Times New Roman" w:hAnsi="Verdana" w:cs="Arial"/>
          <w:color w:val="000000"/>
          <w:spacing w:val="5"/>
          <w:sz w:val="18"/>
          <w:szCs w:val="18"/>
        </w:rPr>
        <w:t>inally, set up the “loan sensitivity table” shown below</w:t>
      </w:r>
      <w:r w:rsidR="00243F08">
        <w:rPr>
          <w:rFonts w:ascii="Verdana" w:eastAsia="Times New Roman" w:hAnsi="Verdana" w:cs="Arial"/>
          <w:color w:val="000000"/>
          <w:spacing w:val="5"/>
          <w:sz w:val="18"/>
          <w:szCs w:val="18"/>
        </w:rPr>
        <w:t>.  Use Conditional Formatting to highlight all those loan combinations that would be less than some amount, e.g. $500.00</w:t>
      </w:r>
      <w:r w:rsidRPr="00B25A51">
        <w:rPr>
          <w:rFonts w:ascii="Verdana" w:eastAsia="Times New Roman" w:hAnsi="Verdana" w:cs="Arial"/>
          <w:color w:val="000000"/>
          <w:spacing w:val="5"/>
          <w:sz w:val="18"/>
          <w:szCs w:val="18"/>
        </w:rPr>
        <w:t xml:space="preserve"> </w:t>
      </w:r>
    </w:p>
    <w:tbl>
      <w:tblPr>
        <w:tblW w:w="7020" w:type="dxa"/>
        <w:tblCellSpacing w:w="0" w:type="dxa"/>
        <w:tblCellMar>
          <w:left w:w="0" w:type="dxa"/>
          <w:right w:w="0" w:type="dxa"/>
        </w:tblCellMar>
        <w:tblLook w:val="04A0"/>
      </w:tblPr>
      <w:tblGrid>
        <w:gridCol w:w="1414"/>
        <w:gridCol w:w="1157"/>
        <w:gridCol w:w="1052"/>
        <w:gridCol w:w="1082"/>
        <w:gridCol w:w="1353"/>
        <w:gridCol w:w="962"/>
      </w:tblGrid>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Amount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0" w:name="RANGE!B1"/>
            <w:r w:rsidRPr="00B25A51">
              <w:rPr>
                <w:rFonts w:ascii="Verdana" w:eastAsia="Times New Roman" w:hAnsi="Verdana" w:cs="Arial"/>
                <w:color w:val="000000"/>
                <w:spacing w:val="5"/>
                <w:sz w:val="18"/>
                <w:szCs w:val="18"/>
              </w:rPr>
              <w:t xml:space="preserve">$80,000.00 </w:t>
            </w:r>
            <w:bookmarkEnd w:id="0"/>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$2,000.00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Num Pmts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1" w:name="RANGE!E1"/>
            <w:r w:rsidRPr="00B25A51">
              <w:rPr>
                <w:rFonts w:ascii="Verdana" w:eastAsia="Times New Roman" w:hAnsi="Verdana" w:cs="Arial"/>
                <w:color w:val="000000"/>
                <w:spacing w:val="5"/>
                <w:sz w:val="18"/>
                <w:szCs w:val="18"/>
              </w:rPr>
              <w:t xml:space="preserve">360 </w:t>
            </w:r>
            <w:bookmarkEnd w:id="1"/>
          </w:p>
        </w:tc>
        <w:tc>
          <w:tcPr>
            <w:tcW w:w="96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Rate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2" w:name="RANGE!B2"/>
            <w:r w:rsidRPr="00B25A51">
              <w:rPr>
                <w:rFonts w:ascii="Verdana" w:eastAsia="Times New Roman" w:hAnsi="Verdana" w:cs="Arial"/>
                <w:color w:val="000000"/>
                <w:spacing w:val="5"/>
                <w:sz w:val="18"/>
                <w:szCs w:val="18"/>
              </w:rPr>
              <w:t xml:space="preserve">5.000% </w:t>
            </w:r>
            <w:bookmarkEnd w:id="2"/>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0.500%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Per Pmt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3" w:name="RANGE!E2"/>
            <w:r w:rsidRPr="00B25A51">
              <w:rPr>
                <w:rFonts w:ascii="Verdana" w:eastAsia="Times New Roman" w:hAnsi="Verdana" w:cs="Arial"/>
                <w:color w:val="000000"/>
                <w:spacing w:val="5"/>
                <w:sz w:val="18"/>
                <w:szCs w:val="18"/>
              </w:rPr>
              <w:t xml:space="preserve">$429.46 </w:t>
            </w:r>
            <w:bookmarkEnd w:id="3"/>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$500.00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Years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4" w:name="RANGE!B3"/>
            <w:r w:rsidRPr="00B25A51">
              <w:rPr>
                <w:rFonts w:ascii="Verdana" w:eastAsia="Times New Roman" w:hAnsi="Verdana" w:cs="Arial"/>
                <w:color w:val="000000"/>
                <w:spacing w:val="5"/>
                <w:sz w:val="18"/>
                <w:szCs w:val="18"/>
              </w:rPr>
              <w:t xml:space="preserve">30 </w:t>
            </w:r>
            <w:bookmarkEnd w:id="4"/>
          </w:p>
        </w:tc>
        <w:tc>
          <w:tcPr>
            <w:tcW w:w="105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Total Paid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5" w:name="RANGE!E3"/>
            <w:r w:rsidRPr="00B25A51">
              <w:rPr>
                <w:rFonts w:ascii="Verdana" w:eastAsia="Times New Roman" w:hAnsi="Verdana" w:cs="Arial"/>
                <w:color w:val="000000"/>
                <w:spacing w:val="5"/>
                <w:sz w:val="18"/>
                <w:szCs w:val="18"/>
              </w:rPr>
              <w:t xml:space="preserve">$154,604.63 </w:t>
            </w:r>
            <w:bookmarkEnd w:id="5"/>
          </w:p>
        </w:tc>
        <w:tc>
          <w:tcPr>
            <w:tcW w:w="96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Pmts per Year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6" w:name="RANGE!B4"/>
            <w:r w:rsidRPr="00B25A51">
              <w:rPr>
                <w:rFonts w:ascii="Verdana" w:eastAsia="Times New Roman" w:hAnsi="Verdana" w:cs="Arial"/>
                <w:color w:val="000000"/>
                <w:spacing w:val="5"/>
                <w:sz w:val="18"/>
                <w:szCs w:val="18"/>
              </w:rPr>
              <w:t xml:space="preserve">12 </w:t>
            </w:r>
            <w:bookmarkEnd w:id="6"/>
          </w:p>
        </w:tc>
        <w:tc>
          <w:tcPr>
            <w:tcW w:w="105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Total </w:t>
            </w:r>
            <w:proofErr w:type="spellStart"/>
            <w:r w:rsidRPr="00B25A51">
              <w:rPr>
                <w:rFonts w:ascii="Verdana" w:eastAsia="Times New Roman" w:hAnsi="Verdana" w:cs="Arial"/>
                <w:color w:val="000000"/>
                <w:spacing w:val="5"/>
                <w:sz w:val="18"/>
                <w:szCs w:val="18"/>
              </w:rPr>
              <w:t>Int</w:t>
            </w:r>
            <w:proofErr w:type="spellEnd"/>
            <w:r w:rsidRPr="00B25A51">
              <w:rPr>
                <w:rFonts w:ascii="Verdana" w:eastAsia="Times New Roman" w:hAnsi="Verdana" w:cs="Arial"/>
                <w:color w:val="000000"/>
                <w:spacing w:val="5"/>
                <w:sz w:val="18"/>
                <w:szCs w:val="18"/>
              </w:rPr>
              <w:t xml:space="preserve">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bookmarkStart w:id="7" w:name="RANGE!E4"/>
            <w:r w:rsidRPr="00B25A51">
              <w:rPr>
                <w:rFonts w:ascii="Verdana" w:eastAsia="Times New Roman" w:hAnsi="Verdana" w:cs="Arial"/>
                <w:color w:val="000000"/>
                <w:spacing w:val="5"/>
                <w:sz w:val="18"/>
                <w:szCs w:val="18"/>
              </w:rPr>
              <w:t xml:space="preserve">$74,604.63 </w:t>
            </w:r>
            <w:bookmarkEnd w:id="7"/>
          </w:p>
        </w:tc>
        <w:tc>
          <w:tcPr>
            <w:tcW w:w="96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155"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5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08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35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96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r>
      <w:tr w:rsidR="00B25A51" w:rsidRPr="00B25A51">
        <w:trPr>
          <w:tblCellSpacing w:w="0" w:type="dxa"/>
        </w:trPr>
        <w:tc>
          <w:tcPr>
            <w:tcW w:w="1410" w:type="dxa"/>
            <w:noWrap/>
            <w:vAlign w:val="bottom"/>
            <w:hideMark/>
          </w:tcPr>
          <w:p w:rsidR="00B25A51" w:rsidRPr="00B25A51" w:rsidRDefault="00B25A51" w:rsidP="00B25A51">
            <w:pPr>
              <w:spacing w:after="0" w:line="240" w:lineRule="auto"/>
              <w:rPr>
                <w:rFonts w:ascii="Verdana" w:eastAsia="Times New Roman" w:hAnsi="Verdana" w:cs="Arial"/>
                <w:color w:val="000000"/>
                <w:spacing w:val="5"/>
                <w:sz w:val="18"/>
                <w:szCs w:val="18"/>
              </w:rPr>
            </w:pP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5.000%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5.500%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6.000%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6.500%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7.000%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$80,000.00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$429.46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$454.23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$479.64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$505.65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$532.24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$82,000.00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$440.19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$465.59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$491.63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$518.30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$545.55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$84,000.00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$450.93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$476.94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$503.62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$530.94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$558.85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$86,000.00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$461.67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$488.30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$515.61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$543.58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$572.16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$88,000.00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$472.40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$499.65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$527.60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$556.22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$585.47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$90,000.00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$483.14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$511.01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$539.60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$568.86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$598.77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$92,000.00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$493.88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$522.37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$551.59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$581.50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$612.08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$94,000.00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$504.61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$533.72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$563.58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$594.14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$625.38 </w:t>
            </w:r>
          </w:p>
        </w:tc>
      </w:tr>
      <w:tr w:rsidR="00B25A51" w:rsidRPr="00B25A51">
        <w:trPr>
          <w:tblCellSpacing w:w="0" w:type="dxa"/>
        </w:trPr>
        <w:tc>
          <w:tcPr>
            <w:tcW w:w="141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$96,000.00 </w:t>
            </w:r>
          </w:p>
        </w:tc>
        <w:tc>
          <w:tcPr>
            <w:tcW w:w="1155"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$515.35 </w:t>
            </w:r>
          </w:p>
        </w:tc>
        <w:tc>
          <w:tcPr>
            <w:tcW w:w="10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$545.08 </w:t>
            </w:r>
          </w:p>
        </w:tc>
        <w:tc>
          <w:tcPr>
            <w:tcW w:w="108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$575.57 </w:t>
            </w:r>
          </w:p>
        </w:tc>
        <w:tc>
          <w:tcPr>
            <w:tcW w:w="135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$606.79 </w:t>
            </w:r>
          </w:p>
        </w:tc>
        <w:tc>
          <w:tcPr>
            <w:tcW w:w="960" w:type="dxa"/>
            <w:noWrap/>
            <w:vAlign w:val="bottom"/>
            <w:hideMark/>
          </w:tcPr>
          <w:p w:rsidR="00B25A51" w:rsidRPr="00B25A51"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color w:val="000000"/>
                <w:spacing w:val="5"/>
                <w:sz w:val="18"/>
                <w:szCs w:val="18"/>
              </w:rPr>
              <w:t xml:space="preserve">$638.69 </w:t>
            </w:r>
          </w:p>
        </w:tc>
      </w:tr>
    </w:tbl>
    <w:p w:rsidR="00D83687" w:rsidRDefault="00B25A51" w:rsidP="00B25A51">
      <w:pPr>
        <w:spacing w:before="100" w:beforeAutospacing="1" w:after="100" w:afterAutospacing="1" w:line="240" w:lineRule="auto"/>
        <w:rPr>
          <w:rFonts w:ascii="Verdana" w:eastAsia="Times New Roman" w:hAnsi="Verdana" w:cs="Arial"/>
          <w:color w:val="000000"/>
          <w:spacing w:val="5"/>
          <w:sz w:val="18"/>
          <w:szCs w:val="18"/>
        </w:rPr>
      </w:pPr>
      <w:r w:rsidRPr="00B25A51">
        <w:rPr>
          <w:rFonts w:ascii="Verdana" w:eastAsia="Times New Roman" w:hAnsi="Verdana" w:cs="Arial"/>
          <w:b/>
          <w:bCs/>
          <w:color w:val="000000"/>
          <w:spacing w:val="5"/>
          <w:sz w:val="18"/>
        </w:rPr>
        <w:t>W</w:t>
      </w:r>
      <w:r w:rsidRPr="00B25A51">
        <w:rPr>
          <w:rFonts w:ascii="Verdana" w:eastAsia="Times New Roman" w:hAnsi="Verdana" w:cs="Arial"/>
          <w:color w:val="000000"/>
          <w:spacing w:val="5"/>
          <w:sz w:val="18"/>
          <w:szCs w:val="18"/>
        </w:rPr>
        <w:t>hen you have completed all your work, make sure you link this to your web page</w:t>
      </w:r>
      <w:r w:rsidR="00D83687">
        <w:rPr>
          <w:rFonts w:ascii="Verdana" w:eastAsia="Times New Roman" w:hAnsi="Verdana" w:cs="Arial"/>
          <w:color w:val="000000"/>
          <w:spacing w:val="5"/>
          <w:sz w:val="18"/>
          <w:szCs w:val="18"/>
        </w:rPr>
        <w:t xml:space="preserve"> (call the file Loan.xlsx)</w:t>
      </w:r>
      <w:r w:rsidRPr="00B25A51">
        <w:rPr>
          <w:rFonts w:ascii="Verdana" w:eastAsia="Times New Roman" w:hAnsi="Verdana" w:cs="Arial"/>
          <w:color w:val="000000"/>
          <w:spacing w:val="5"/>
          <w:sz w:val="18"/>
          <w:szCs w:val="18"/>
        </w:rPr>
        <w:t xml:space="preserve">. </w:t>
      </w:r>
    </w:p>
    <w:p w:rsidR="00B25A51" w:rsidRPr="00B25A51" w:rsidRDefault="00D83687" w:rsidP="00B25A51">
      <w:pPr>
        <w:spacing w:before="100" w:beforeAutospacing="1" w:after="100" w:afterAutospacing="1" w:line="240" w:lineRule="auto"/>
        <w:rPr>
          <w:rFonts w:ascii="Verdana" w:eastAsia="Times New Roman" w:hAnsi="Verdana" w:cs="Arial"/>
          <w:color w:val="000000"/>
          <w:spacing w:val="5"/>
          <w:sz w:val="18"/>
          <w:szCs w:val="18"/>
        </w:rPr>
      </w:pPr>
      <w:r w:rsidRPr="00D83687">
        <w:rPr>
          <w:rFonts w:ascii="Verdana" w:eastAsia="Times New Roman" w:hAnsi="Verdana" w:cs="Arial"/>
          <w:b/>
          <w:color w:val="000000"/>
          <w:spacing w:val="5"/>
          <w:sz w:val="18"/>
          <w:szCs w:val="18"/>
        </w:rPr>
        <w:t>P</w:t>
      </w:r>
      <w:r w:rsidR="00B25A51" w:rsidRPr="00B25A51">
        <w:rPr>
          <w:rFonts w:ascii="Verdana" w:eastAsia="Times New Roman" w:hAnsi="Verdana" w:cs="Arial"/>
          <w:color w:val="000000"/>
          <w:spacing w:val="5"/>
          <w:sz w:val="18"/>
          <w:szCs w:val="18"/>
        </w:rPr>
        <w:t>rint out a copy of the Auto spreadsheet</w:t>
      </w:r>
      <w:r>
        <w:rPr>
          <w:rFonts w:ascii="Verdana" w:eastAsia="Times New Roman" w:hAnsi="Verdana" w:cs="Arial"/>
          <w:color w:val="000000"/>
          <w:spacing w:val="5"/>
          <w:sz w:val="18"/>
          <w:szCs w:val="18"/>
        </w:rPr>
        <w:t xml:space="preserve">, the loan summary sheet, and the loan sensitivity </w:t>
      </w:r>
      <w:proofErr w:type="gramStart"/>
      <w:r>
        <w:rPr>
          <w:rFonts w:ascii="Verdana" w:eastAsia="Times New Roman" w:hAnsi="Verdana" w:cs="Arial"/>
          <w:color w:val="000000"/>
          <w:spacing w:val="5"/>
          <w:sz w:val="18"/>
          <w:szCs w:val="18"/>
        </w:rPr>
        <w:t>sheet,</w:t>
      </w:r>
      <w:proofErr w:type="gramEnd"/>
      <w:r>
        <w:rPr>
          <w:rFonts w:ascii="Verdana" w:eastAsia="Times New Roman" w:hAnsi="Verdana" w:cs="Arial"/>
          <w:color w:val="000000"/>
          <w:spacing w:val="5"/>
          <w:sz w:val="18"/>
          <w:szCs w:val="18"/>
        </w:rPr>
        <w:t xml:space="preserve"> staple them together than turn them in</w:t>
      </w:r>
      <w:r w:rsidR="00B25A51" w:rsidRPr="00B25A51">
        <w:rPr>
          <w:rFonts w:ascii="Verdana" w:eastAsia="Times New Roman" w:hAnsi="Verdana" w:cs="Arial"/>
          <w:color w:val="000000"/>
          <w:spacing w:val="5"/>
          <w:sz w:val="18"/>
          <w:szCs w:val="18"/>
        </w:rPr>
        <w:t xml:space="preserve">. </w:t>
      </w:r>
    </w:p>
    <w:p w:rsidR="002F1160" w:rsidRDefault="002F1160"/>
    <w:sectPr w:rsidR="002F1160"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3A"/>
    <w:multiLevelType w:val="hybridMultilevel"/>
    <w:tmpl w:val="AC58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516F4"/>
    <w:multiLevelType w:val="hybridMultilevel"/>
    <w:tmpl w:val="105E425C"/>
    <w:lvl w:ilvl="0" w:tplc="FF62E574">
      <w:start w:val="1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63E8E"/>
    <w:multiLevelType w:val="hybridMultilevel"/>
    <w:tmpl w:val="276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E6792"/>
    <w:multiLevelType w:val="hybridMultilevel"/>
    <w:tmpl w:val="113CAEA2"/>
    <w:lvl w:ilvl="0" w:tplc="FF62E574">
      <w:start w:val="14"/>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0341B"/>
    <w:multiLevelType w:val="hybridMultilevel"/>
    <w:tmpl w:val="B05EA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8D6F4A"/>
    <w:multiLevelType w:val="hybridMultilevel"/>
    <w:tmpl w:val="605AD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0F4830"/>
    <w:multiLevelType w:val="hybridMultilevel"/>
    <w:tmpl w:val="2578BF08"/>
    <w:lvl w:ilvl="0" w:tplc="FF62E574">
      <w:start w:val="14"/>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A51"/>
    <w:rsid w:val="00034EAC"/>
    <w:rsid w:val="00243F08"/>
    <w:rsid w:val="002F1160"/>
    <w:rsid w:val="003C3C99"/>
    <w:rsid w:val="00483586"/>
    <w:rsid w:val="004A79ED"/>
    <w:rsid w:val="004F4C27"/>
    <w:rsid w:val="0062276F"/>
    <w:rsid w:val="00686DAF"/>
    <w:rsid w:val="00736A30"/>
    <w:rsid w:val="00931E0A"/>
    <w:rsid w:val="009714BF"/>
    <w:rsid w:val="009846B8"/>
    <w:rsid w:val="00993702"/>
    <w:rsid w:val="00B077F1"/>
    <w:rsid w:val="00B25A51"/>
    <w:rsid w:val="00BB5B27"/>
    <w:rsid w:val="00C14C16"/>
    <w:rsid w:val="00C821BA"/>
    <w:rsid w:val="00C939B8"/>
    <w:rsid w:val="00D83687"/>
    <w:rsid w:val="00D94F13"/>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A51"/>
    <w:rPr>
      <w:b/>
      <w:bCs/>
    </w:rPr>
  </w:style>
  <w:style w:type="paragraph" w:styleId="ListParagraph">
    <w:name w:val="List Paragraph"/>
    <w:basedOn w:val="Normal"/>
    <w:uiPriority w:val="34"/>
    <w:qFormat/>
    <w:rsid w:val="00D83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3701</Characters>
  <Application>Microsoft Office Word</Application>
  <DocSecurity>0</DocSecurity>
  <Lines>30</Lines>
  <Paragraphs>8</Paragraphs>
  <ScaleCrop>false</ScaleCrop>
  <Company>Loras College</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3</cp:revision>
  <dcterms:created xsi:type="dcterms:W3CDTF">2008-10-13T15:31:00Z</dcterms:created>
  <dcterms:modified xsi:type="dcterms:W3CDTF">2009-03-04T16:28:00Z</dcterms:modified>
</cp:coreProperties>
</file>