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A3" w:rsidRDefault="00D61AA7" w:rsidP="00D61AA7">
      <w:pPr>
        <w:spacing w:line="480" w:lineRule="auto"/>
      </w:pPr>
      <w:r>
        <w:t>Davis Pasco</w:t>
      </w:r>
    </w:p>
    <w:p w:rsidR="00D61AA7" w:rsidRDefault="00D61AA7" w:rsidP="00D61AA7">
      <w:pPr>
        <w:spacing w:line="480" w:lineRule="auto"/>
      </w:pPr>
      <w:r>
        <w:t>Mr. Hitchcock</w:t>
      </w:r>
    </w:p>
    <w:p w:rsidR="00D61AA7" w:rsidRDefault="00D61AA7" w:rsidP="00D61AA7">
      <w:pPr>
        <w:spacing w:line="480" w:lineRule="auto"/>
      </w:pPr>
      <w:r>
        <w:t xml:space="preserve">CIT110 </w:t>
      </w:r>
    </w:p>
    <w:p w:rsidR="00D61AA7" w:rsidRDefault="00D61AA7" w:rsidP="00D61AA7">
      <w:pPr>
        <w:spacing w:line="480" w:lineRule="auto"/>
      </w:pPr>
      <w:r>
        <w:t>10 January 2020</w:t>
      </w:r>
    </w:p>
    <w:p w:rsidR="00D61AA7" w:rsidRDefault="00D61AA7" w:rsidP="00D61AA7">
      <w:pPr>
        <w:spacing w:line="480" w:lineRule="auto"/>
        <w:jc w:val="center"/>
      </w:pPr>
      <w:r>
        <w:t>WSJ1</w:t>
      </w:r>
    </w:p>
    <w:p w:rsidR="00D61AA7" w:rsidRDefault="00D61AA7" w:rsidP="00D61AA7">
      <w:pPr>
        <w:spacing w:line="480" w:lineRule="auto"/>
      </w:pPr>
      <w:r>
        <w:tab/>
      </w:r>
      <w:r w:rsidR="0015735C">
        <w:t xml:space="preserve">I just read an interesting article by Hilke Schellmann titled </w:t>
      </w:r>
      <w:r w:rsidR="0015735C">
        <w:rPr>
          <w:i/>
        </w:rPr>
        <w:t>How Job Interviews Will Transform Over the Next Decade</w:t>
      </w:r>
      <w:r w:rsidR="00C96F11">
        <w:t xml:space="preserve"> posted on January </w:t>
      </w:r>
      <w:r w:rsidR="007151A6">
        <w:t>7</w:t>
      </w:r>
      <w:r w:rsidR="007151A6" w:rsidRPr="007151A6">
        <w:rPr>
          <w:vertAlign w:val="superscript"/>
        </w:rPr>
        <w:t>th</w:t>
      </w:r>
      <w:r w:rsidR="007151A6">
        <w:t>, 2020</w:t>
      </w:r>
      <w:r w:rsidR="0015735C">
        <w:t xml:space="preserve">. It is about </w:t>
      </w:r>
      <w:r w:rsidR="009C6858">
        <w:t xml:space="preserve">how interviews are less and less important in today’s world because people lie about their skills or exaggerate certain parts about themselves. Another reason that interviews are becoming outdated is because a lot of the jobs that are going to be available in the future are not available right now experience is extremely difficult to find. As a result of the interview process being less and less useful, companies are looking into using artificial intelligence based </w:t>
      </w:r>
      <w:r w:rsidR="000476AC">
        <w:t xml:space="preserve">tools for hiring new employees. </w:t>
      </w:r>
      <w:r w:rsidR="00E37A75">
        <w:t xml:space="preserve">There may be problems with this new wave of hiring. Many people are concerned that the new artificial intelligence based tools will be biased and unfair. Illinois has even created a statute that requires companies to using these tools to inform their candidates about their use. </w:t>
      </w:r>
      <w:r w:rsidR="00B834A7">
        <w:t xml:space="preserve">These tools are being used to assess candidates on their “soft skills” which refer to learning aptitude, people skills, hankering to learn more, and motivation. </w:t>
      </w:r>
    </w:p>
    <w:p w:rsidR="005546FE" w:rsidRDefault="005546FE" w:rsidP="00D61AA7">
      <w:pPr>
        <w:spacing w:line="480" w:lineRule="auto"/>
      </w:pPr>
      <w:r>
        <w:tab/>
        <w:t xml:space="preserve">I also read an interesting article by Ray A. Smith titled </w:t>
      </w:r>
      <w:r>
        <w:rPr>
          <w:i/>
        </w:rPr>
        <w:t>Work Clothes, Reimagined for an Age of Wearable Tech</w:t>
      </w:r>
      <w:r>
        <w:t xml:space="preserve"> posted on January 2</w:t>
      </w:r>
      <w:r w:rsidRPr="005546FE">
        <w:rPr>
          <w:vertAlign w:val="superscript"/>
        </w:rPr>
        <w:t>nd</w:t>
      </w:r>
      <w:r>
        <w:t xml:space="preserve">, 2020. </w:t>
      </w:r>
      <w:r w:rsidR="008C412D">
        <w:t xml:space="preserve">This article is really intriguing as it claims that future work clothes will be embedded with sensors allowing them to be able to remind people of appointments, alert us about work to be done, and monitor our stress levels. </w:t>
      </w:r>
      <w:r w:rsidR="008D0CD6">
        <w:t xml:space="preserve">This kind of wearable technology is already being used in sports, medicine, and the military. </w:t>
      </w:r>
      <w:r w:rsidR="009717AD">
        <w:t xml:space="preserve">The clothes contain a microchip that can be </w:t>
      </w:r>
      <w:r w:rsidR="009717AD">
        <w:lastRenderedPageBreak/>
        <w:t xml:space="preserve">connected to an app. The chip allows us to use our clothing as a touch screen. </w:t>
      </w:r>
      <w:r w:rsidR="001622A2">
        <w:t xml:space="preserve">Another advancement in technological clothing is a color that changes color based on your mood, kind of like a mood ring. Companies found this ability very useful in team building exercises as everyone knew exactly how the other people felt. </w:t>
      </w:r>
    </w:p>
    <w:p w:rsidR="0021598F" w:rsidRPr="0021598F" w:rsidRDefault="0021598F" w:rsidP="00D61AA7">
      <w:pPr>
        <w:spacing w:line="480" w:lineRule="auto"/>
      </w:pPr>
      <w:r>
        <w:tab/>
        <w:t>Another interesting article I found was posted on December 12</w:t>
      </w:r>
      <w:r w:rsidRPr="0021598F">
        <w:rPr>
          <w:vertAlign w:val="superscript"/>
        </w:rPr>
        <w:t>th</w:t>
      </w:r>
      <w:r>
        <w:t xml:space="preserve">, 2019 by Sara Toth Stub and it is titled </w:t>
      </w:r>
      <w:r>
        <w:rPr>
          <w:i/>
        </w:rPr>
        <w:t>Virtual Travel Could Change the World – If It Gets of</w:t>
      </w:r>
      <w:r w:rsidR="00131AA7">
        <w:rPr>
          <w:i/>
        </w:rPr>
        <w:t>f</w:t>
      </w:r>
      <w:bookmarkStart w:id="0" w:name="_GoBack"/>
      <w:bookmarkEnd w:id="0"/>
      <w:r>
        <w:rPr>
          <w:i/>
        </w:rPr>
        <w:t xml:space="preserve"> the Ground</w:t>
      </w:r>
      <w:r>
        <w:t xml:space="preserve">. </w:t>
      </w:r>
      <w:r w:rsidR="00DD5351">
        <w:t xml:space="preserve">This article is about the idea that wireless drones and rovers can be mixed with virtual reality. Part of this technology is already being used overseas by our military to search certain areas for enemies and bombs. </w:t>
      </w:r>
      <w:r w:rsidR="0025037C">
        <w:t xml:space="preserve">There is a problem though with this technology as there will be huge time lags if they are going to add 3D, 360 degree virtual reality. 5G wireless networks could help with the connection and reduce the time lags. The medical field is also experimenting with this type of technology as surgeons are looking inside the blood vessels of their patients. </w:t>
      </w:r>
    </w:p>
    <w:sectPr w:rsidR="0021598F" w:rsidRPr="00215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3C"/>
    <w:rsid w:val="00034A3C"/>
    <w:rsid w:val="000476AC"/>
    <w:rsid w:val="00131AA7"/>
    <w:rsid w:val="0015735C"/>
    <w:rsid w:val="001622A2"/>
    <w:rsid w:val="0021598F"/>
    <w:rsid w:val="0025037C"/>
    <w:rsid w:val="005546FE"/>
    <w:rsid w:val="007151A6"/>
    <w:rsid w:val="008C412D"/>
    <w:rsid w:val="008D0CD6"/>
    <w:rsid w:val="009717AD"/>
    <w:rsid w:val="009C6858"/>
    <w:rsid w:val="00B528A3"/>
    <w:rsid w:val="00B834A7"/>
    <w:rsid w:val="00C96F11"/>
    <w:rsid w:val="00D61AA7"/>
    <w:rsid w:val="00DD5351"/>
    <w:rsid w:val="00E3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8A77"/>
  <w15:chartTrackingRefBased/>
  <w15:docId w15:val="{94E38CA2-0055-4596-B063-093C64F6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 Pasco</dc:creator>
  <cp:keywords/>
  <dc:description/>
  <cp:lastModifiedBy>Paul D. Pasco</cp:lastModifiedBy>
  <cp:revision>14</cp:revision>
  <dcterms:created xsi:type="dcterms:W3CDTF">2020-01-09T19:58:00Z</dcterms:created>
  <dcterms:modified xsi:type="dcterms:W3CDTF">2020-01-09T22:09:00Z</dcterms:modified>
</cp:coreProperties>
</file>